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00" w:rsidRPr="00F75DA3" w:rsidRDefault="00791F00" w:rsidP="00580C43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</w:rPr>
      </w:pPr>
      <w:r w:rsidRPr="00F75DA3">
        <w:rPr>
          <w:rFonts w:ascii="Times" w:hAnsi="Times" w:cs="Times"/>
          <w:b/>
          <w:bCs/>
        </w:rPr>
        <w:t>Release Fee Agreement</w:t>
      </w:r>
    </w:p>
    <w:p w:rsidR="00791F00" w:rsidRPr="00F75DA3" w:rsidRDefault="00791F00" w:rsidP="00791F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75DA3">
        <w:rPr>
          <w:rFonts w:asciiTheme="majorHAnsi" w:hAnsiTheme="majorHAnsi" w:cs="Times"/>
          <w:bCs/>
        </w:rPr>
        <w:t>I</w:t>
      </w:r>
      <w:r w:rsidR="003D64B8" w:rsidRPr="00F75DA3">
        <w:rPr>
          <w:rFonts w:asciiTheme="majorHAnsi" w:hAnsiTheme="majorHAnsi" w:cs="Times"/>
          <w:bCs/>
        </w:rPr>
        <w:t xml:space="preserve">n consideration of the sum of </w:t>
      </w:r>
      <w:r w:rsidR="003B0B62">
        <w:rPr>
          <w:rFonts w:asciiTheme="majorHAnsi" w:hAnsiTheme="majorHAnsi" w:cs="Times"/>
          <w:b/>
          <w:bCs/>
        </w:rPr>
        <w:t>$___</w:t>
      </w:r>
      <w:r w:rsidR="005165FD">
        <w:rPr>
          <w:rFonts w:asciiTheme="majorHAnsi" w:hAnsiTheme="majorHAnsi" w:cs="Times"/>
          <w:b/>
          <w:bCs/>
        </w:rPr>
        <w:t>________</w:t>
      </w:r>
      <w:r w:rsidR="003B0B62">
        <w:rPr>
          <w:rFonts w:asciiTheme="majorHAnsi" w:hAnsiTheme="majorHAnsi" w:cs="Times"/>
          <w:b/>
          <w:bCs/>
        </w:rPr>
        <w:t>___</w:t>
      </w:r>
      <w:r w:rsidRPr="00F75DA3">
        <w:rPr>
          <w:rFonts w:asciiTheme="majorHAnsi" w:hAnsiTheme="majorHAnsi" w:cs="Times"/>
          <w:bCs/>
        </w:rPr>
        <w:t xml:space="preserve">the undersigned, </w:t>
      </w:r>
      <w:r w:rsidR="005165FD">
        <w:rPr>
          <w:rFonts w:asciiTheme="majorHAnsi" w:hAnsiTheme="majorHAnsi" w:cs="Times"/>
          <w:bCs/>
        </w:rPr>
        <w:t>MJP Holdings</w:t>
      </w:r>
      <w:r w:rsidR="00351B6B">
        <w:rPr>
          <w:rFonts w:asciiTheme="majorHAnsi" w:hAnsiTheme="majorHAnsi" w:cs="Times"/>
          <w:bCs/>
        </w:rPr>
        <w:t xml:space="preserve"> LLC</w:t>
      </w:r>
      <w:r w:rsidR="00F75DA3">
        <w:rPr>
          <w:rFonts w:asciiTheme="majorHAnsi" w:hAnsiTheme="majorHAnsi" w:cs="Times"/>
          <w:bCs/>
        </w:rPr>
        <w:t xml:space="preserve">, </w:t>
      </w:r>
      <w:r w:rsidRPr="00F75DA3">
        <w:rPr>
          <w:rFonts w:asciiTheme="majorHAnsi" w:hAnsiTheme="majorHAnsi" w:cs="Times"/>
          <w:bCs/>
        </w:rPr>
        <w:t>do</w:t>
      </w:r>
      <w:r w:rsidR="003D64B8" w:rsidRPr="00F75DA3">
        <w:rPr>
          <w:rFonts w:asciiTheme="majorHAnsi" w:hAnsiTheme="majorHAnsi" w:cs="Times"/>
          <w:bCs/>
        </w:rPr>
        <w:t>es hereby agree to release their</w:t>
      </w:r>
      <w:r w:rsidR="00F75DA3" w:rsidRPr="00F75DA3">
        <w:rPr>
          <w:rFonts w:asciiTheme="majorHAnsi" w:hAnsiTheme="majorHAnsi" w:cs="Times"/>
          <w:bCs/>
        </w:rPr>
        <w:t xml:space="preserve"> option agreement with</w:t>
      </w:r>
      <w:r w:rsidRPr="00F75DA3">
        <w:rPr>
          <w:rFonts w:asciiTheme="majorHAnsi" w:hAnsiTheme="majorHAnsi" w:cs="Times"/>
          <w:bCs/>
        </w:rPr>
        <w:t xml:space="preserve"> </w:t>
      </w:r>
      <w:r w:rsidR="003B0B62">
        <w:rPr>
          <w:rFonts w:asciiTheme="majorHAnsi" w:eastAsia="Times New Roman" w:hAnsiTheme="majorHAnsi" w:cs="Times New Roman"/>
        </w:rPr>
        <w:t>___________________</w:t>
      </w:r>
      <w:r w:rsidR="00F75DA3" w:rsidRPr="00F75DA3">
        <w:rPr>
          <w:rFonts w:asciiTheme="majorHAnsi" w:eastAsia="Times New Roman" w:hAnsiTheme="majorHAnsi" w:cs="Times New Roman"/>
        </w:rPr>
        <w:t xml:space="preserve"> (seller)</w:t>
      </w:r>
      <w:r w:rsidR="00F75DA3" w:rsidRPr="00F75DA3">
        <w:rPr>
          <w:rFonts w:asciiTheme="majorHAnsi" w:hAnsiTheme="majorHAnsi" w:cs="Times"/>
          <w:bCs/>
        </w:rPr>
        <w:t xml:space="preserve">, </w:t>
      </w:r>
      <w:r w:rsidRPr="00F75DA3">
        <w:rPr>
          <w:rFonts w:asciiTheme="majorHAnsi" w:hAnsiTheme="majorHAnsi" w:cs="Times"/>
          <w:bCs/>
        </w:rPr>
        <w:t xml:space="preserve">regarding the purchase of the real property located at: </w:t>
      </w:r>
      <w:r w:rsidR="003B0B62">
        <w:rPr>
          <w:rFonts w:asciiTheme="majorHAnsi" w:hAnsiTheme="majorHAnsi" w:cs="Times"/>
          <w:bCs/>
        </w:rPr>
        <w:t>____</w:t>
      </w:r>
      <w:r w:rsidR="00580C43">
        <w:rPr>
          <w:rFonts w:asciiTheme="majorHAnsi" w:hAnsiTheme="majorHAnsi" w:cs="Times"/>
          <w:bCs/>
          <w:u w:val="single"/>
        </w:rPr>
        <w:t>______________________________</w:t>
      </w:r>
      <w:r w:rsidRPr="00F75DA3">
        <w:rPr>
          <w:rFonts w:asciiTheme="majorHAnsi" w:hAnsiTheme="majorHAnsi" w:cs="Times"/>
          <w:bCs/>
        </w:rPr>
        <w:t>. By executing this Agreement</w:t>
      </w:r>
      <w:r w:rsidR="00C10F78" w:rsidRPr="00F75DA3">
        <w:rPr>
          <w:rFonts w:asciiTheme="majorHAnsi" w:hAnsiTheme="majorHAnsi" w:cs="Times"/>
          <w:bCs/>
        </w:rPr>
        <w:t xml:space="preserve">, </w:t>
      </w:r>
      <w:r w:rsidR="003B0B62">
        <w:rPr>
          <w:rFonts w:asciiTheme="majorHAnsi" w:hAnsiTheme="majorHAnsi" w:cs="Times"/>
          <w:bCs/>
        </w:rPr>
        <w:t>____</w:t>
      </w:r>
      <w:r w:rsidR="005165FD">
        <w:rPr>
          <w:rFonts w:asciiTheme="majorHAnsi" w:hAnsiTheme="majorHAnsi" w:cs="Times"/>
          <w:bCs/>
        </w:rPr>
        <w:t>___</w:t>
      </w:r>
      <w:bookmarkStart w:id="0" w:name="_GoBack"/>
      <w:bookmarkEnd w:id="0"/>
      <w:r w:rsidR="005165FD">
        <w:rPr>
          <w:rFonts w:asciiTheme="majorHAnsi" w:hAnsiTheme="majorHAnsi" w:cs="Times"/>
          <w:bCs/>
        </w:rPr>
        <w:t>________________</w:t>
      </w:r>
      <w:r w:rsidR="003B0B62">
        <w:rPr>
          <w:rFonts w:asciiTheme="majorHAnsi" w:hAnsiTheme="majorHAnsi" w:cs="Times"/>
          <w:bCs/>
        </w:rPr>
        <w:t>_______</w:t>
      </w:r>
      <w:r w:rsidRPr="00F75DA3">
        <w:rPr>
          <w:rFonts w:asciiTheme="majorHAnsi" w:hAnsiTheme="majorHAnsi" w:cs="Times"/>
          <w:bCs/>
        </w:rPr>
        <w:t xml:space="preserve"> </w:t>
      </w:r>
      <w:r w:rsidR="00F75DA3" w:rsidRPr="00F75DA3">
        <w:rPr>
          <w:rFonts w:asciiTheme="majorHAnsi" w:hAnsiTheme="majorHAnsi" w:cs="Times"/>
          <w:bCs/>
        </w:rPr>
        <w:t xml:space="preserve">(buyer) </w:t>
      </w:r>
      <w:r w:rsidRPr="00F75DA3">
        <w:rPr>
          <w:rFonts w:asciiTheme="majorHAnsi" w:hAnsiTheme="majorHAnsi" w:cs="Times"/>
          <w:bCs/>
        </w:rPr>
        <w:t xml:space="preserve">hereby agree(s) to pay the total sum due to </w:t>
      </w:r>
      <w:r w:rsidR="005165FD">
        <w:rPr>
          <w:rFonts w:asciiTheme="majorHAnsi" w:hAnsiTheme="majorHAnsi" w:cs="Times"/>
          <w:bCs/>
        </w:rPr>
        <w:t>“MJP Holdings</w:t>
      </w:r>
      <w:r w:rsidR="00351B6B">
        <w:rPr>
          <w:rFonts w:asciiTheme="majorHAnsi" w:hAnsiTheme="majorHAnsi" w:cs="Times"/>
          <w:bCs/>
        </w:rPr>
        <w:t xml:space="preserve"> LLC”</w:t>
      </w:r>
      <w:r w:rsidR="00F75DA3" w:rsidRPr="00F75DA3">
        <w:rPr>
          <w:rFonts w:asciiTheme="majorHAnsi" w:hAnsiTheme="majorHAnsi" w:cs="Times"/>
          <w:bCs/>
        </w:rPr>
        <w:t xml:space="preserve"> </w:t>
      </w:r>
      <w:r w:rsidRPr="00F75DA3">
        <w:rPr>
          <w:rFonts w:asciiTheme="majorHAnsi" w:hAnsiTheme="majorHAnsi" w:cs="Times"/>
          <w:bCs/>
        </w:rPr>
        <w:t>at the time of taking title to the property. If Seller is unable to present an insurable, clear title, Buyer is unde</w:t>
      </w:r>
      <w:r w:rsidR="000C11FF" w:rsidRPr="00F75DA3">
        <w:rPr>
          <w:rFonts w:asciiTheme="majorHAnsi" w:hAnsiTheme="majorHAnsi" w:cs="Times"/>
          <w:bCs/>
        </w:rPr>
        <w:t>r no commitment to pay this fee.  Hand money deposit of $</w:t>
      </w:r>
      <w:r w:rsidR="003B0B62">
        <w:rPr>
          <w:rFonts w:asciiTheme="majorHAnsi" w:hAnsiTheme="majorHAnsi" w:cs="Times"/>
          <w:bCs/>
          <w:u w:val="single"/>
        </w:rPr>
        <w:t>____</w:t>
      </w:r>
      <w:r w:rsidR="005165FD">
        <w:rPr>
          <w:rFonts w:asciiTheme="majorHAnsi" w:hAnsiTheme="majorHAnsi" w:cs="Times"/>
          <w:bCs/>
          <w:u w:val="single"/>
        </w:rPr>
        <w:t>____</w:t>
      </w:r>
      <w:r w:rsidR="003B0B62">
        <w:rPr>
          <w:rFonts w:asciiTheme="majorHAnsi" w:hAnsiTheme="majorHAnsi" w:cs="Times"/>
          <w:bCs/>
          <w:u w:val="single"/>
        </w:rPr>
        <w:t>__</w:t>
      </w:r>
      <w:r w:rsidR="000C11FF" w:rsidRPr="00F75DA3">
        <w:rPr>
          <w:rFonts w:asciiTheme="majorHAnsi" w:hAnsiTheme="majorHAnsi" w:cs="Times"/>
          <w:bCs/>
        </w:rPr>
        <w:t xml:space="preserve"> </w:t>
      </w:r>
      <w:r w:rsidR="00D70EC1" w:rsidRPr="00F75DA3">
        <w:rPr>
          <w:rFonts w:asciiTheme="majorHAnsi" w:hAnsiTheme="majorHAnsi" w:cs="Times"/>
          <w:bCs/>
        </w:rPr>
        <w:t>from Buyer is non refundable for any reason,</w:t>
      </w:r>
      <w:r w:rsidR="000C11FF" w:rsidRPr="00F75DA3">
        <w:rPr>
          <w:rFonts w:asciiTheme="majorHAnsi" w:hAnsiTheme="majorHAnsi" w:cs="Times"/>
          <w:bCs/>
        </w:rPr>
        <w:t xml:space="preserve"> unless seller cannot give clear title</w:t>
      </w:r>
      <w:r w:rsidR="006B2688">
        <w:rPr>
          <w:rFonts w:asciiTheme="majorHAnsi" w:hAnsiTheme="majorHAnsi" w:cs="Times"/>
          <w:bCs/>
        </w:rPr>
        <w:t xml:space="preserve"> or one of the items in the additional terms section of the sales agreement fails to be met</w:t>
      </w:r>
      <w:r w:rsidR="000C11FF" w:rsidRPr="00F75DA3">
        <w:rPr>
          <w:rFonts w:asciiTheme="majorHAnsi" w:hAnsiTheme="majorHAnsi" w:cs="Times"/>
          <w:bCs/>
        </w:rPr>
        <w:t>.</w:t>
      </w:r>
    </w:p>
    <w:p w:rsidR="00791F00" w:rsidRPr="00F75DA3" w:rsidRDefault="00791F00" w:rsidP="00791F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75DA3">
        <w:rPr>
          <w:rFonts w:asciiTheme="majorHAnsi" w:hAnsiTheme="majorHAnsi" w:cs="Times"/>
          <w:bCs/>
        </w:rPr>
        <w:t xml:space="preserve">Executed this </w:t>
      </w:r>
      <w:r w:rsidR="001254F0">
        <w:rPr>
          <w:rFonts w:asciiTheme="majorHAnsi" w:hAnsiTheme="majorHAnsi" w:cs="Times"/>
          <w:bCs/>
        </w:rPr>
        <w:t>____</w:t>
      </w:r>
      <w:r w:rsidRPr="00F75DA3">
        <w:rPr>
          <w:rFonts w:asciiTheme="majorHAnsi" w:hAnsiTheme="majorHAnsi" w:cs="Times"/>
          <w:bCs/>
          <w:position w:val="16"/>
        </w:rPr>
        <w:t xml:space="preserve"> </w:t>
      </w:r>
      <w:r w:rsidRPr="00F75DA3">
        <w:rPr>
          <w:rFonts w:asciiTheme="majorHAnsi" w:hAnsiTheme="majorHAnsi" w:cs="Times"/>
          <w:bCs/>
        </w:rPr>
        <w:t xml:space="preserve">day of </w:t>
      </w:r>
      <w:r w:rsidR="001254F0">
        <w:rPr>
          <w:rFonts w:asciiTheme="majorHAnsi" w:hAnsiTheme="majorHAnsi" w:cs="Times"/>
          <w:bCs/>
        </w:rPr>
        <w:t>_______________</w:t>
      </w:r>
      <w:r w:rsidRPr="00F75DA3">
        <w:rPr>
          <w:rFonts w:asciiTheme="majorHAnsi" w:hAnsiTheme="majorHAnsi" w:cs="Times"/>
          <w:bCs/>
        </w:rPr>
        <w:t xml:space="preserve"> </w:t>
      </w:r>
    </w:p>
    <w:p w:rsidR="001254F0" w:rsidRDefault="001254F0" w:rsidP="00791F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</w:p>
    <w:p w:rsidR="00C10F78" w:rsidRPr="00F75DA3" w:rsidRDefault="00791F00" w:rsidP="00791F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F75DA3">
        <w:rPr>
          <w:rFonts w:asciiTheme="majorHAnsi" w:hAnsiTheme="majorHAnsi" w:cs="Times"/>
          <w:bCs/>
        </w:rPr>
        <w:t xml:space="preserve">BY:__________________________________________ </w:t>
      </w:r>
    </w:p>
    <w:p w:rsidR="00791F00" w:rsidRPr="00F75DA3" w:rsidRDefault="005165FD" w:rsidP="00791F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MJP Holdings</w:t>
      </w:r>
      <w:r w:rsidR="00351B6B">
        <w:rPr>
          <w:rFonts w:asciiTheme="majorHAnsi" w:hAnsiTheme="majorHAnsi" w:cs="Times"/>
          <w:bCs/>
        </w:rPr>
        <w:t xml:space="preserve"> LLC</w:t>
      </w:r>
    </w:p>
    <w:p w:rsidR="006D56C8" w:rsidRPr="00F75DA3" w:rsidRDefault="006D56C8" w:rsidP="00791F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</w:p>
    <w:p w:rsidR="00791F00" w:rsidRPr="00F75DA3" w:rsidRDefault="00791F00" w:rsidP="00580C43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Times"/>
        </w:rPr>
      </w:pPr>
      <w:r w:rsidRPr="00F75DA3">
        <w:rPr>
          <w:rFonts w:asciiTheme="majorHAnsi" w:hAnsiTheme="majorHAnsi" w:cs="Times"/>
          <w:bCs/>
        </w:rPr>
        <w:t xml:space="preserve">This Release Fee Agreement accepted this </w:t>
      </w:r>
      <w:r w:rsidR="001254F0">
        <w:rPr>
          <w:rFonts w:asciiTheme="majorHAnsi" w:hAnsiTheme="majorHAnsi" w:cs="Times"/>
          <w:bCs/>
        </w:rPr>
        <w:t>__</w:t>
      </w:r>
      <w:r w:rsidR="00580C43">
        <w:rPr>
          <w:rFonts w:asciiTheme="majorHAnsi" w:hAnsiTheme="majorHAnsi" w:cs="Times"/>
          <w:bCs/>
          <w:u w:val="single"/>
        </w:rPr>
        <w:t>__</w:t>
      </w:r>
      <w:r w:rsidR="001254F0">
        <w:rPr>
          <w:rFonts w:asciiTheme="majorHAnsi" w:hAnsiTheme="majorHAnsi" w:cs="Times"/>
          <w:bCs/>
        </w:rPr>
        <w:t>_</w:t>
      </w:r>
      <w:r w:rsidRPr="00F75DA3">
        <w:rPr>
          <w:rFonts w:asciiTheme="majorHAnsi" w:hAnsiTheme="majorHAnsi" w:cs="Times"/>
          <w:bCs/>
        </w:rPr>
        <w:t xml:space="preserve"> day of </w:t>
      </w:r>
      <w:r w:rsidR="001254F0">
        <w:rPr>
          <w:rFonts w:asciiTheme="majorHAnsi" w:hAnsiTheme="majorHAnsi" w:cs="Times"/>
          <w:bCs/>
        </w:rPr>
        <w:t>________________</w:t>
      </w:r>
      <w:r w:rsidRPr="00F75DA3">
        <w:rPr>
          <w:rFonts w:asciiTheme="majorHAnsi" w:hAnsiTheme="majorHAnsi" w:cs="Times"/>
          <w:bCs/>
        </w:rPr>
        <w:t xml:space="preserve"> </w:t>
      </w:r>
    </w:p>
    <w:p w:rsidR="00855C62" w:rsidRPr="00F75DA3" w:rsidRDefault="00855C62" w:rsidP="00791F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F75DA3" w:rsidRPr="00F75DA3" w:rsidRDefault="00F75DA3" w:rsidP="00580C43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Times"/>
          <w:bCs/>
        </w:rPr>
      </w:pPr>
      <w:r w:rsidRPr="00F75DA3">
        <w:rPr>
          <w:rFonts w:asciiTheme="majorHAnsi" w:hAnsiTheme="majorHAnsi" w:cs="Times"/>
          <w:bCs/>
        </w:rPr>
        <w:t xml:space="preserve">BY:__________________________________________ </w:t>
      </w:r>
    </w:p>
    <w:p w:rsidR="008B7F84" w:rsidRDefault="008B7F84"/>
    <w:sectPr w:rsidR="008B7F84" w:rsidSect="006D56C8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F00"/>
    <w:rsid w:val="000C11FF"/>
    <w:rsid w:val="000D2795"/>
    <w:rsid w:val="001254F0"/>
    <w:rsid w:val="0024119F"/>
    <w:rsid w:val="00351B6B"/>
    <w:rsid w:val="003B0B62"/>
    <w:rsid w:val="003D64B8"/>
    <w:rsid w:val="004073B8"/>
    <w:rsid w:val="004B4B8A"/>
    <w:rsid w:val="005165FD"/>
    <w:rsid w:val="00552879"/>
    <w:rsid w:val="00580C43"/>
    <w:rsid w:val="006B2688"/>
    <w:rsid w:val="006D56C8"/>
    <w:rsid w:val="00791F00"/>
    <w:rsid w:val="00855C62"/>
    <w:rsid w:val="008B7F84"/>
    <w:rsid w:val="008F4461"/>
    <w:rsid w:val="009965FC"/>
    <w:rsid w:val="00AF4857"/>
    <w:rsid w:val="00B3217A"/>
    <w:rsid w:val="00B949EE"/>
    <w:rsid w:val="00C10F78"/>
    <w:rsid w:val="00C24BFE"/>
    <w:rsid w:val="00C87653"/>
    <w:rsid w:val="00D70EC1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D4A58"/>
  <w15:docId w15:val="{908D8D93-47FC-394E-9C63-C9B000D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SVO Investment Group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Brown</dc:creator>
  <cp:lastModifiedBy>Michael Pastor</cp:lastModifiedBy>
  <cp:revision>6</cp:revision>
  <cp:lastPrinted>2018-06-27T19:44:00Z</cp:lastPrinted>
  <dcterms:created xsi:type="dcterms:W3CDTF">2018-06-27T19:44:00Z</dcterms:created>
  <dcterms:modified xsi:type="dcterms:W3CDTF">2018-07-13T17:21:00Z</dcterms:modified>
</cp:coreProperties>
</file>